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56" w:rsidRPr="00351756" w:rsidRDefault="00351756" w:rsidP="00BE6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56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BE6B86" w:rsidRPr="00351756" w:rsidRDefault="00BE6B86" w:rsidP="00BE6B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Обзор законодательства № 22-2014</w:t>
      </w: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С 15.07.2014 г. вступил в силу Закон Санкт-Петербурга от 02.07.2014 № 381-73, которым </w:t>
      </w:r>
      <w:r w:rsidRPr="00BE6B86">
        <w:rPr>
          <w:rFonts w:ascii="Times New Roman" w:hAnsi="Times New Roman" w:cs="Times New Roman"/>
          <w:b/>
          <w:sz w:val="28"/>
          <w:szCs w:val="28"/>
        </w:rPr>
        <w:t>внесены изменения в Закон Санкт-Петербурга «О мерах по защите прав участников долевого строительства многоквартирных домов в Санкт-Петербурге», а также   в Социальный кодекс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названным законом мерой поддержки участников долевого строительства, нуждающихся в защите, в Санкт-Петербурге является предоставление им в собственность квартир инвестором, выигравшим торги на право заключения договора аренды земельного участка на инвестиционных условиях, предусматривающего обязанность предоставления в собственность квартир участникам долевого строительства, нуждающимся в защите, в Санкт-Петербурге.</w:t>
      </w: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Законом дано </w:t>
      </w:r>
      <w:r w:rsidRPr="00BE6B86">
        <w:rPr>
          <w:rFonts w:ascii="Times New Roman" w:hAnsi="Times New Roman" w:cs="Times New Roman"/>
          <w:b/>
          <w:sz w:val="28"/>
          <w:szCs w:val="28"/>
        </w:rPr>
        <w:t>понятие участника долевого строительства, нуждающегося в защите, в Санкт-Петербурге,</w:t>
      </w:r>
      <w:r>
        <w:rPr>
          <w:rFonts w:ascii="Times New Roman" w:hAnsi="Times New Roman" w:cs="Times New Roman"/>
          <w:sz w:val="28"/>
          <w:szCs w:val="28"/>
        </w:rPr>
        <w:t xml:space="preserve"> каковым является гражданин Российской Федерации, проживающий в Санкт-Петербурге на момент вступления в силу настоящего Закона в общей сложности не менее 5 лет, сведения о котором внесены в реестр участников долевого строительства, нуждающихся в защите, в Санкт-Петербурге, и имеющий к недобросовестному застройщику,  инвестору право требования, подтвержденное вступившим в законную силу решением суда, исполнение которого невозможно недобросовестным застройщиком, инвестором, при этом разрешение на строительство многоквартирного дома, для строительства которого были привлечены денежные средства такого гражданина, получено до введения в действие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(т.е до 01.04.2005).</w:t>
      </w: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качестве дополнительной меры социальной поддержки участников долевого строительства, нуждающихся в защите предусмотрена ежемесячная денежная компенсация  части платы за жилое помещение, предоставленное по договору найма (поднайма) в размере 7 тыс.руб. (ст. 114-5 Социального кодекса Санкт-Петербурга).</w:t>
      </w:r>
    </w:p>
    <w:p w:rsidR="0085460E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60E" w:rsidRDefault="0012187C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4544">
        <w:rPr>
          <w:rFonts w:ascii="Times New Roman" w:hAnsi="Times New Roman" w:cs="Times New Roman"/>
          <w:b/>
          <w:sz w:val="28"/>
          <w:szCs w:val="28"/>
        </w:rPr>
        <w:t>Федеральным законом РФ от 23.06.2014 № 157-ФЗ внесены изменения в ФЗ «О гражданстве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460E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85460E" w:rsidRPr="00244544">
        <w:rPr>
          <w:rFonts w:ascii="Times New Roman" w:hAnsi="Times New Roman" w:cs="Times New Roman"/>
          <w:b/>
          <w:sz w:val="28"/>
          <w:szCs w:val="28"/>
        </w:rPr>
        <w:t>включены дополнительные основания для получения российского гражданства в упрощенном порядке</w:t>
      </w:r>
      <w:r w:rsidR="0085460E">
        <w:rPr>
          <w:rFonts w:ascii="Times New Roman" w:hAnsi="Times New Roman" w:cs="Times New Roman"/>
          <w:sz w:val="28"/>
          <w:szCs w:val="28"/>
        </w:rPr>
        <w:t xml:space="preserve"> без соблюдения условия о 5-летнем  сроке проживания в РФ, если указанные граждане:</w:t>
      </w:r>
    </w:p>
    <w:p w:rsidR="0085460E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получили после 01 июля 2002 г. профессиональное образование по основным профессиональным образовательным программам, имеющим государственную аккредитацию, в образовательных или научных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РФ на ее территории и осуществляют трудовую деятельность в РФ в совокупности не менее 3-х лет до дня обращения о приеме в гражданство РФ;</w:t>
      </w:r>
    </w:p>
    <w:p w:rsidR="0085460E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являются индивидуальными предпринимателями и осуществляют предпринимательскую деятельность в РФ не менее 3-х лет, предшествовавших году обращения с заявлением о приеме в гражданство РФ, и в этот период их ежегодная  выручка от реализации  товара составляет не менее 10 млн.руб.;</w:t>
      </w:r>
    </w:p>
    <w:p w:rsidR="00244544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5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являются инвесторами, чья доля вклада в уставном капитале российского юридического лица</w:t>
      </w:r>
      <w:r w:rsidR="00244544">
        <w:rPr>
          <w:rFonts w:ascii="Times New Roman" w:hAnsi="Times New Roman" w:cs="Times New Roman"/>
          <w:sz w:val="28"/>
          <w:szCs w:val="28"/>
        </w:rPr>
        <w:t xml:space="preserve"> составляет не менее 100 млн.руб. каждый либо сумма уплаченных таким лицом налогов должна составлять не менее 6 млн.руб. в год на протяжении не менее 3-х лет со дня осуществления инвестиций;</w:t>
      </w:r>
    </w:p>
    <w:p w:rsidR="00244544" w:rsidRDefault="00244544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осуществляют не менее 3-х лет трудовую деятельность в РФ по профессии, включенной в перечень профессий иностранных граждан – квалифицированных специалистов, утвержденный</w:t>
      </w:r>
      <w:r w:rsidR="0085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</w:t>
      </w:r>
      <w:r w:rsidR="00594E11">
        <w:rPr>
          <w:rFonts w:ascii="Times New Roman" w:hAnsi="Times New Roman" w:cs="Times New Roman"/>
          <w:sz w:val="28"/>
          <w:szCs w:val="28"/>
        </w:rPr>
        <w:t xml:space="preserve">олнительной </w:t>
      </w:r>
      <w:r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и реализации государственной политики и нормативно-правовому регулированию  в сфере занятости населения.</w:t>
      </w:r>
    </w:p>
    <w:p w:rsidR="00244544" w:rsidRDefault="00244544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44" w:rsidRDefault="00244544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4E11">
        <w:rPr>
          <w:rFonts w:ascii="Times New Roman" w:hAnsi="Times New Roman" w:cs="Times New Roman"/>
          <w:b/>
          <w:sz w:val="28"/>
          <w:szCs w:val="28"/>
        </w:rPr>
        <w:t>Федеральным законом от 23.06.2014 № 169-ФЗ</w:t>
      </w:r>
      <w:r w:rsidR="00AA1AA3" w:rsidRPr="00594E11">
        <w:rPr>
          <w:rFonts w:ascii="Times New Roman" w:hAnsi="Times New Roman" w:cs="Times New Roman"/>
          <w:b/>
          <w:sz w:val="28"/>
          <w:szCs w:val="28"/>
        </w:rPr>
        <w:t xml:space="preserve"> внесены изменения  в закон «Об ипотеке (залоге недвижимости)»</w:t>
      </w:r>
      <w:r w:rsidR="00327B9D">
        <w:rPr>
          <w:rFonts w:ascii="Times New Roman" w:hAnsi="Times New Roman" w:cs="Times New Roman"/>
          <w:sz w:val="28"/>
          <w:szCs w:val="28"/>
        </w:rPr>
        <w:t xml:space="preserve">, в соответствии с которыми  </w:t>
      </w:r>
      <w:r w:rsidR="00327B9D" w:rsidRPr="00594E11">
        <w:rPr>
          <w:rFonts w:ascii="Times New Roman" w:hAnsi="Times New Roman" w:cs="Times New Roman"/>
          <w:b/>
          <w:sz w:val="28"/>
          <w:szCs w:val="28"/>
        </w:rPr>
        <w:t>кредиторам-залогодержателям предоставлено право застраховать финансовый риск возникновения у него убытков, вызванных невозможностью удовлетворения обеспеченных ипотекой требований</w:t>
      </w:r>
      <w:r w:rsidR="00327B9D">
        <w:rPr>
          <w:rFonts w:ascii="Times New Roman" w:hAnsi="Times New Roman" w:cs="Times New Roman"/>
          <w:sz w:val="28"/>
          <w:szCs w:val="28"/>
        </w:rPr>
        <w:t xml:space="preserve"> в полном объеме вследствие недостаточной стоимости заложенного имущества</w:t>
      </w:r>
      <w:r w:rsidR="00AA1AA3">
        <w:rPr>
          <w:rFonts w:ascii="Times New Roman" w:hAnsi="Times New Roman" w:cs="Times New Roman"/>
          <w:sz w:val="28"/>
          <w:szCs w:val="28"/>
        </w:rPr>
        <w:t>.</w:t>
      </w:r>
      <w:r w:rsidR="00327B9D">
        <w:rPr>
          <w:rFonts w:ascii="Times New Roman" w:hAnsi="Times New Roman" w:cs="Times New Roman"/>
          <w:sz w:val="28"/>
          <w:szCs w:val="28"/>
        </w:rPr>
        <w:t xml:space="preserve"> Выгодоприобретателем по такому договору является страхователь.</w:t>
      </w:r>
    </w:p>
    <w:p w:rsidR="00EB2865" w:rsidRPr="00EB2865" w:rsidRDefault="00EB2865" w:rsidP="00EB2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65">
        <w:rPr>
          <w:rFonts w:ascii="Times New Roman" w:hAnsi="Times New Roman" w:cs="Times New Roman"/>
          <w:sz w:val="28"/>
          <w:szCs w:val="28"/>
        </w:rPr>
        <w:t>Убытки залогодержателя, связанные с недостаточностью денежных средств, вырученных от реализации заложенного имущества, либо с недостаточной стоимостью оставленного за собой заложенного имущества для удовлетворения обеспеченных ипотекой требований в полном объеме, уменьшаются на сумму страховой выплаты, причитающейся залогодержателю как выгодоприобретателю по договору страхования ответственности заемщика, при наличии заключенного договора страхования ответственности заемщика.</w:t>
      </w:r>
    </w:p>
    <w:p w:rsidR="005E5A22" w:rsidRDefault="005E5A22" w:rsidP="005E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22">
        <w:rPr>
          <w:rFonts w:ascii="Times New Roman" w:hAnsi="Times New Roman" w:cs="Times New Roman"/>
          <w:sz w:val="28"/>
          <w:szCs w:val="28"/>
        </w:rPr>
        <w:t xml:space="preserve">Страховая сумма по договору страхования ответственности заемщика или по договору страхования финансового риска кредитора не может быть менее чем </w:t>
      </w:r>
      <w:r>
        <w:rPr>
          <w:rFonts w:ascii="Times New Roman" w:hAnsi="Times New Roman" w:cs="Times New Roman"/>
          <w:sz w:val="28"/>
          <w:szCs w:val="28"/>
        </w:rPr>
        <w:t>10%</w:t>
      </w:r>
      <w:r w:rsidRPr="005E5A22">
        <w:rPr>
          <w:rFonts w:ascii="Times New Roman" w:hAnsi="Times New Roman" w:cs="Times New Roman"/>
          <w:sz w:val="28"/>
          <w:szCs w:val="28"/>
        </w:rPr>
        <w:t xml:space="preserve"> от основной суммы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A22" w:rsidRPr="005E5A22" w:rsidRDefault="005E5A22" w:rsidP="005E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22">
        <w:rPr>
          <w:rFonts w:ascii="Times New Roman" w:hAnsi="Times New Roman" w:cs="Times New Roman"/>
          <w:sz w:val="28"/>
          <w:szCs w:val="28"/>
        </w:rPr>
        <w:t xml:space="preserve">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</w:t>
      </w:r>
      <w:r>
        <w:rPr>
          <w:rFonts w:ascii="Times New Roman" w:hAnsi="Times New Roman" w:cs="Times New Roman"/>
          <w:sz w:val="28"/>
          <w:szCs w:val="28"/>
        </w:rPr>
        <w:t>30%</w:t>
      </w:r>
      <w:r w:rsidRPr="005E5A22">
        <w:rPr>
          <w:rFonts w:ascii="Times New Roman" w:hAnsi="Times New Roman" w:cs="Times New Roman"/>
          <w:sz w:val="28"/>
          <w:szCs w:val="28"/>
        </w:rPr>
        <w:t xml:space="preserve">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</w:t>
      </w:r>
      <w:r w:rsidRPr="005E5A2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заемщика при условии,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(заемными средствами) в соответствии с установленным графиком погашения основной суммы долга, не допуская при этом нарушения сроков внесения платежей более чем на </w:t>
      </w:r>
      <w:r w:rsidR="009A3E75">
        <w:rPr>
          <w:rFonts w:ascii="Times New Roman" w:hAnsi="Times New Roman" w:cs="Times New Roman"/>
          <w:sz w:val="28"/>
          <w:szCs w:val="28"/>
        </w:rPr>
        <w:t>30</w:t>
      </w:r>
      <w:r w:rsidRPr="005E5A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5460E" w:rsidRPr="00351756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474E" w:rsidRPr="00594E11" w:rsidRDefault="0041474E" w:rsidP="00BE6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4E11">
        <w:rPr>
          <w:rFonts w:ascii="Times New Roman" w:hAnsi="Times New Roman" w:cs="Times New Roman"/>
          <w:b/>
          <w:sz w:val="28"/>
          <w:szCs w:val="28"/>
        </w:rPr>
        <w:t>Указом Президента РФ от 23.06.2014 № 460 утверждена новая форма справки о доходах, расходах, об имуществе и обязательствах имущественного характера лиц, замещающих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</w:t>
      </w:r>
      <w:r w:rsidRPr="00594E11">
        <w:rPr>
          <w:rFonts w:ascii="Times New Roman" w:hAnsi="Times New Roman" w:cs="Times New Roman"/>
          <w:b/>
          <w:sz w:val="28"/>
          <w:szCs w:val="28"/>
        </w:rPr>
        <w:t>необходимо будет указывать источник получения средств, за счет которых приобретено имущество, а в сведениях о счетах в банках помимо остатка на счете, сумму поступивших на счет денежных средств.</w:t>
      </w:r>
    </w:p>
    <w:p w:rsidR="0041474E" w:rsidRDefault="0041474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4E" w:rsidRDefault="0041474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4E11">
        <w:rPr>
          <w:rFonts w:ascii="Times New Roman" w:hAnsi="Times New Roman" w:cs="Times New Roman"/>
          <w:b/>
          <w:sz w:val="28"/>
          <w:szCs w:val="28"/>
        </w:rPr>
        <w:t xml:space="preserve">Указом Президента РФ от 27.06.2014 г. № 478 </w:t>
      </w:r>
      <w:r w:rsidR="00594E11">
        <w:rPr>
          <w:rFonts w:ascii="Times New Roman" w:hAnsi="Times New Roman" w:cs="Times New Roman"/>
          <w:b/>
          <w:sz w:val="28"/>
          <w:szCs w:val="28"/>
        </w:rPr>
        <w:t xml:space="preserve"> дополнен </w:t>
      </w:r>
      <w:r w:rsidRPr="00594E11">
        <w:rPr>
          <w:rFonts w:ascii="Times New Roman" w:hAnsi="Times New Roman" w:cs="Times New Roman"/>
          <w:b/>
          <w:sz w:val="28"/>
          <w:szCs w:val="28"/>
        </w:rPr>
        <w:t xml:space="preserve">перечень сведений, отнесенных к государственной тайне </w:t>
      </w:r>
      <w:r>
        <w:rPr>
          <w:rFonts w:ascii="Times New Roman" w:hAnsi="Times New Roman" w:cs="Times New Roman"/>
          <w:sz w:val="28"/>
          <w:szCs w:val="28"/>
        </w:rPr>
        <w:t>сведениями о методах и способах защиты паспортов, иных изделий или полиграфической продукции, изготавливаемых по заказу ФМС России</w:t>
      </w:r>
      <w:r w:rsidR="006E0F39">
        <w:rPr>
          <w:rFonts w:ascii="Times New Roman" w:hAnsi="Times New Roman" w:cs="Times New Roman"/>
          <w:sz w:val="28"/>
          <w:szCs w:val="28"/>
        </w:rPr>
        <w:t>, от подделок, методах проверки их подлинности.</w:t>
      </w:r>
    </w:p>
    <w:p w:rsidR="006E0F39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39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4E11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20.06.2014 № 568 «О мерах по социальной поддержке граждан РФ, самостоятельно поступивших в ведущие иностранные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 в них по специальностям и направлениям подготовки, качество обучения по которым соответствует лучшим мировым стандартам, и по обеспечению их трудоустройства в организации, зарегистрированные на территории РФ, в соответствии с полученной квалификацией» </w:t>
      </w:r>
      <w:r w:rsidRPr="00594E11">
        <w:rPr>
          <w:rFonts w:ascii="Times New Roman" w:hAnsi="Times New Roman" w:cs="Times New Roman"/>
          <w:b/>
          <w:sz w:val="28"/>
          <w:szCs w:val="28"/>
        </w:rPr>
        <w:t>утверждена Программа социальной поддержки названных граждан, Правила их трудоустройства и Правила возврата средств, израсходованных на предоставление гражданам РФ мер соцподдержки в соответствии с Программой.</w:t>
      </w:r>
    </w:p>
    <w:p w:rsidR="006E0F39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39" w:rsidRPr="00594E11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Приказом Министерства труда и социальной защиты РФ от 27.02.2014 № 110н  </w:t>
      </w:r>
      <w:r w:rsidRPr="00594E11">
        <w:rPr>
          <w:rFonts w:ascii="Times New Roman" w:hAnsi="Times New Roman" w:cs="Times New Roman"/>
          <w:b/>
          <w:sz w:val="28"/>
          <w:szCs w:val="28"/>
        </w:rPr>
        <w:t>утверждены Перечни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службы.</w:t>
      </w:r>
    </w:p>
    <w:p w:rsidR="006E0F39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39" w:rsidRPr="00594E11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Приказом Федеральной службы по экологическому, технологическому</w:t>
      </w:r>
      <w:r w:rsidR="00DB30B8">
        <w:rPr>
          <w:rFonts w:ascii="Times New Roman" w:hAnsi="Times New Roman" w:cs="Times New Roman"/>
          <w:sz w:val="28"/>
          <w:szCs w:val="28"/>
        </w:rPr>
        <w:t xml:space="preserve"> и атомному надзору от 17.12.2013 № 613 </w:t>
      </w:r>
      <w:r w:rsidR="00DB30B8" w:rsidRPr="00594E11">
        <w:rPr>
          <w:rFonts w:ascii="Times New Roman" w:hAnsi="Times New Roman" w:cs="Times New Roman"/>
          <w:b/>
          <w:sz w:val="28"/>
          <w:szCs w:val="28"/>
        </w:rPr>
        <w:t>утверждены Правила проведения технического диагностирования внутридомового и внутриквартирного газового оборудования.</w:t>
      </w:r>
    </w:p>
    <w:sectPr w:rsidR="006E0F39" w:rsidRPr="00594E11" w:rsidSect="00594E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D6" w:rsidRDefault="00E709D6" w:rsidP="00594E11">
      <w:pPr>
        <w:spacing w:after="0" w:line="240" w:lineRule="auto"/>
      </w:pPr>
      <w:r>
        <w:separator/>
      </w:r>
    </w:p>
  </w:endnote>
  <w:endnote w:type="continuationSeparator" w:id="0">
    <w:p w:rsidR="00E709D6" w:rsidRDefault="00E709D6" w:rsidP="0059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D6" w:rsidRDefault="00E709D6" w:rsidP="00594E11">
      <w:pPr>
        <w:spacing w:after="0" w:line="240" w:lineRule="auto"/>
      </w:pPr>
      <w:r>
        <w:separator/>
      </w:r>
    </w:p>
  </w:footnote>
  <w:footnote w:type="continuationSeparator" w:id="0">
    <w:p w:rsidR="00E709D6" w:rsidRDefault="00E709D6" w:rsidP="0059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83767"/>
      <w:docPartObj>
        <w:docPartGallery w:val="Page Numbers (Top of Page)"/>
        <w:docPartUnique/>
      </w:docPartObj>
    </w:sdtPr>
    <w:sdtContent>
      <w:p w:rsidR="00594E11" w:rsidRDefault="00F06B43">
        <w:pPr>
          <w:pStyle w:val="a5"/>
          <w:jc w:val="center"/>
        </w:pPr>
        <w:r>
          <w:fldChar w:fldCharType="begin"/>
        </w:r>
        <w:r w:rsidR="00594E11">
          <w:instrText>PAGE   \* MERGEFORMAT</w:instrText>
        </w:r>
        <w:r>
          <w:fldChar w:fldCharType="separate"/>
        </w:r>
        <w:r w:rsidR="00351756">
          <w:rPr>
            <w:noProof/>
          </w:rPr>
          <w:t>3</w:t>
        </w:r>
        <w:r>
          <w:fldChar w:fldCharType="end"/>
        </w:r>
      </w:p>
    </w:sdtContent>
  </w:sdt>
  <w:p w:rsidR="00594E11" w:rsidRDefault="00594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CF"/>
    <w:rsid w:val="0012187C"/>
    <w:rsid w:val="00244544"/>
    <w:rsid w:val="00327B9D"/>
    <w:rsid w:val="00351756"/>
    <w:rsid w:val="0041474E"/>
    <w:rsid w:val="004E6444"/>
    <w:rsid w:val="00594E11"/>
    <w:rsid w:val="005E5A22"/>
    <w:rsid w:val="006E0F39"/>
    <w:rsid w:val="007E6D77"/>
    <w:rsid w:val="00841ECF"/>
    <w:rsid w:val="0085460E"/>
    <w:rsid w:val="009A3E75"/>
    <w:rsid w:val="00AA1AA3"/>
    <w:rsid w:val="00BE6B86"/>
    <w:rsid w:val="00DA4E13"/>
    <w:rsid w:val="00DB30B8"/>
    <w:rsid w:val="00E709D6"/>
    <w:rsid w:val="00EB2865"/>
    <w:rsid w:val="00F0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E11"/>
  </w:style>
  <w:style w:type="paragraph" w:styleId="a7">
    <w:name w:val="footer"/>
    <w:basedOn w:val="a"/>
    <w:link w:val="a8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E11"/>
  </w:style>
  <w:style w:type="paragraph" w:styleId="a7">
    <w:name w:val="footer"/>
    <w:basedOn w:val="a"/>
    <w:link w:val="a8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2014-07-25T14:10:00Z</cp:lastPrinted>
  <dcterms:created xsi:type="dcterms:W3CDTF">2014-07-28T16:06:00Z</dcterms:created>
  <dcterms:modified xsi:type="dcterms:W3CDTF">2014-07-28T16:06:00Z</dcterms:modified>
</cp:coreProperties>
</file>